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99" w:rsidRPr="008C3608" w:rsidRDefault="00F16699" w:rsidP="008C3608">
      <w:pPr>
        <w:spacing w:line="240" w:lineRule="auto"/>
        <w:jc w:val="center"/>
        <w:rPr>
          <w:b/>
          <w:sz w:val="24"/>
          <w:szCs w:val="24"/>
        </w:rPr>
      </w:pPr>
      <w:r w:rsidRPr="008C3608">
        <w:rPr>
          <w:b/>
          <w:sz w:val="24"/>
          <w:szCs w:val="24"/>
        </w:rPr>
        <w:t>Departamento de Línguas – Subdepartamento de Português</w:t>
      </w:r>
    </w:p>
    <w:p w:rsidR="008C3608" w:rsidRDefault="005647B5" w:rsidP="008C36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8C360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Critérios específicos de avaliação de Literatura Portuguesa – Ensino Secundário – </w:t>
      </w:r>
    </w:p>
    <w:p w:rsidR="00F16699" w:rsidRPr="008C3608" w:rsidRDefault="005647B5" w:rsidP="008C36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8C360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Cursos Científico-Humanísticos - 11º Ano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20"/>
        <w:gridCol w:w="526"/>
        <w:gridCol w:w="1397"/>
        <w:gridCol w:w="4961"/>
        <w:gridCol w:w="1417"/>
      </w:tblGrid>
      <w:tr w:rsidR="007676CB" w:rsidRPr="00F16699" w:rsidTr="007676CB">
        <w:trPr>
          <w:trHeight w:val="103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F16699" w:rsidRPr="00F16699" w:rsidRDefault="008C3608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Áreas de Competência</w:t>
            </w:r>
            <w:r w:rsidR="00F16699"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do PASEO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Aprendizag</w:t>
            </w:r>
            <w:r w:rsidR="0083134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ens Essenciais - Competências, Capacidades e</w:t>
            </w: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Atitudes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Descritores</w:t>
            </w:r>
            <w:r w:rsidR="007676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 de desempenho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  <w:r w:rsidR="008C3608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Ponderação</w:t>
            </w:r>
          </w:p>
        </w:tc>
      </w:tr>
      <w:tr w:rsidR="007676CB" w:rsidRPr="00F16699" w:rsidTr="007676CB">
        <w:trPr>
          <w:trHeight w:val="9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Linguagem e textos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Domínios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Leitura literária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Ler e int</w:t>
            </w:r>
            <w:r w:rsidR="00FA6DF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erpretar textos literários nos </w:t>
            </w: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seus vários planos (temático, formal, contextual, intertextual, etc.)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PIL 25% Outros instrumentos 45%</w:t>
            </w: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Raciocínio e resolução de problemas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7676CB">
        <w:trPr>
          <w:trHeight w:val="93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Pensamento crítico e criativo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Escrita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Escrever textos de tipologia diversa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Relacionamento interpessoal</w:t>
            </w:r>
          </w:p>
          <w:p w:rsidR="0083134E" w:rsidRPr="00F16699" w:rsidRDefault="0083134E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83134E">
        <w:trPr>
          <w:trHeight w:val="232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Desenvolvimento pessoal e autonomia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Bem-estar, saúde e ambiente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Oralidade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Expressar-se de acordo com a situação de comunicação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Sensibilidade estética e artística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7676CB">
        <w:trPr>
          <w:trHeight w:val="60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Saber científico técnico e tecnológico</w:t>
            </w: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7676CB" w:rsidRPr="00F16699" w:rsidTr="005C74EF">
        <w:trPr>
          <w:trHeight w:val="11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Consciência e domínio do corpo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Atitudes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699" w:rsidRPr="00F16699" w:rsidRDefault="00175DD1" w:rsidP="005C74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175DD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Evidenciar comportamentos que revelam responsabilidade, ética, curiosidade, solidariedade, aceitação do outro, autonomia e perseverança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699" w:rsidRPr="00F16699" w:rsidRDefault="00F16699" w:rsidP="00F16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F16699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</w:tbl>
    <w:p w:rsidR="00F16699" w:rsidRPr="003348ED" w:rsidRDefault="00F16699" w:rsidP="00F16699">
      <w:pPr>
        <w:jc w:val="center"/>
        <w:rPr>
          <w:b/>
          <w:sz w:val="28"/>
          <w:szCs w:val="28"/>
        </w:rPr>
      </w:pP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4569F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Instrumentos de avaliação</w:t>
      </w:r>
      <w:r w:rsid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: </w:t>
      </w:r>
      <w:r w:rsidR="00FA6DFE" w:rsidRP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testes de avaliação, fichas de avaliação, textos de tipologia diversa, portefolios, relatórios, grelhas de registo,</w:t>
      </w:r>
      <w:r w:rsidR="006B617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Projeto Individual de Leitura </w:t>
      </w:r>
      <w:r w:rsidR="00FA6DFE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outros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</w:pPr>
      <w:r w:rsidRPr="00B030BB"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  <w:t xml:space="preserve">Observações: </w:t>
      </w:r>
    </w:p>
    <w:p w:rsidR="00360EEC" w:rsidRDefault="00360EEC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360EE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 Projeto Individual de Leitura pode incluir tarefas dos três domínios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Em períodos letivos muito curtos, admite-se a realização de apenas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um momento formal de avaliação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escrito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Qualquer instrumento de avaliação pode ser realizado por partes e em momentos distintos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</w:p>
    <w:p w:rsidR="00F16699" w:rsidRDefault="00F16699" w:rsidP="00F16699">
      <w:pPr>
        <w:spacing w:after="120"/>
        <w:rPr>
          <w:b/>
          <w:sz w:val="20"/>
          <w:szCs w:val="20"/>
        </w:rPr>
      </w:pPr>
    </w:p>
    <w:p w:rsidR="00F16699" w:rsidRPr="00B030BB" w:rsidRDefault="00F16699" w:rsidP="00F16699">
      <w:pPr>
        <w:spacing w:after="120"/>
        <w:rPr>
          <w:b/>
          <w:sz w:val="20"/>
          <w:szCs w:val="20"/>
        </w:rPr>
      </w:pPr>
      <w:r w:rsidRPr="00B030BB">
        <w:rPr>
          <w:b/>
          <w:sz w:val="20"/>
          <w:szCs w:val="20"/>
        </w:rPr>
        <w:t>APURAMENTO DA CLASSIFICAÇÃO</w:t>
      </w:r>
    </w:p>
    <w:p w:rsidR="00F16699" w:rsidRPr="00B030BB" w:rsidRDefault="00F16699" w:rsidP="00F16699">
      <w:pPr>
        <w:spacing w:after="120"/>
        <w:ind w:right="-28"/>
        <w:jc w:val="both"/>
        <w:rPr>
          <w:rFonts w:cstheme="minorHAnsi"/>
          <w:sz w:val="20"/>
          <w:szCs w:val="20"/>
        </w:rPr>
      </w:pPr>
      <w:r w:rsidRPr="00B030BB">
        <w:rPr>
          <w:rFonts w:cstheme="minorHAnsi"/>
          <w:sz w:val="20"/>
          <w:szCs w:val="20"/>
        </w:rPr>
        <w:t>A classificação final em cada momento de avaliação resulta da média ponderada, arredondada às décimas, das classificações obtidas em todos os elementos de avaliação realizados até esse momento, de acordo com a fórmula:</w:t>
      </w:r>
    </w:p>
    <w:p w:rsidR="00F16699" w:rsidRPr="00B030BB" w:rsidRDefault="00F16699" w:rsidP="00F16699">
      <w:pPr>
        <w:spacing w:after="160"/>
        <w:ind w:left="851" w:right="-30" w:hanging="851"/>
        <w:jc w:val="both"/>
        <w:rPr>
          <w:sz w:val="20"/>
          <w:szCs w:val="20"/>
        </w:rPr>
      </w:pPr>
      <w:r w:rsidRPr="00B030BB">
        <w:rPr>
          <w:b/>
          <w:sz w:val="20"/>
          <w:szCs w:val="20"/>
        </w:rPr>
        <w:t>MÉDIA</w:t>
      </w:r>
      <w:r w:rsidRPr="00B030BB">
        <w:rPr>
          <w:sz w:val="20"/>
          <w:szCs w:val="20"/>
        </w:rPr>
        <w:t xml:space="preserve"> =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</w:t>
      </w:r>
      <w:r w:rsidR="005C74EF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lassificação em Leitura Literária</w:t>
      </w:r>
      <w:r w:rsidR="00AF0A3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=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0.</w:t>
      </w:r>
      <w:r w:rsidR="006B617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7</w:t>
      </w:r>
      <w:r w:rsidR="00AF0A32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= PIL x 0.25 + Outros instrumentos x </w:t>
      </w:r>
      <w:r w:rsid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0.45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+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Escrita x 0.</w:t>
      </w:r>
      <w:r w:rsid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1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) + </w:t>
      </w:r>
      <w:r w:rsidR="00BC6B45" w:rsidRP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(Classificação em </w:t>
      </w:r>
      <w:r w:rsid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Oralidade </w:t>
      </w:r>
      <w:r w:rsidR="00BC6B45" w:rsidRP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x 0.1) +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Atitudes x 0.1</w:t>
      </w:r>
      <w:r w:rsidR="00BC6B45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</w:t>
      </w:r>
    </w:p>
    <w:p w:rsidR="00F16699" w:rsidRDefault="00F16699" w:rsidP="00F16699">
      <w:pPr>
        <w:spacing w:after="0"/>
        <w:jc w:val="both"/>
        <w:rPr>
          <w:sz w:val="20"/>
          <w:szCs w:val="20"/>
        </w:rPr>
      </w:pPr>
      <w:r w:rsidRPr="000778E2">
        <w:rPr>
          <w:rFonts w:cstheme="minorHAnsi"/>
          <w:sz w:val="20"/>
          <w:szCs w:val="20"/>
        </w:rPr>
        <w:lastRenderedPageBreak/>
        <w:t>A classificação interna atribuída no final de cada período letivo é a média anterior, arredondada às unidades</w:t>
      </w:r>
      <w:r w:rsidRPr="000778E2">
        <w:rPr>
          <w:sz w:val="20"/>
          <w:szCs w:val="20"/>
        </w:rPr>
        <w:t>.</w:t>
      </w:r>
    </w:p>
    <w:p w:rsidR="00F16699" w:rsidRPr="00B030BB" w:rsidRDefault="00F16699" w:rsidP="00F16699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6A0FB6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Compete ao professor dar a conhecer os critérios de avaliação, os respetivos instrumentos e a sua ponderação.</w:t>
      </w:r>
    </w:p>
    <w:p w:rsidR="00F16699" w:rsidRDefault="00F16699" w:rsidP="00F16699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</w:p>
    <w:p w:rsidR="00F16699" w:rsidRPr="00B030BB" w:rsidRDefault="00F16699" w:rsidP="00F16699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Subdepartamento de Português em 22 de maio de 2019</w:t>
      </w:r>
    </w:p>
    <w:p w:rsidR="00F16699" w:rsidRPr="00B030BB" w:rsidRDefault="00F16699" w:rsidP="00F16699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</w:t>
      </w:r>
      <w:r w:rsidR="005647B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11 de julho de 2019</w:t>
      </w:r>
      <w:bookmarkStart w:id="0" w:name="_GoBack"/>
      <w:bookmarkEnd w:id="0"/>
    </w:p>
    <w:p w:rsidR="00F16699" w:rsidRDefault="00F16699" w:rsidP="00F16699">
      <w:pPr>
        <w:jc w:val="both"/>
      </w:pPr>
    </w:p>
    <w:p w:rsidR="00F16699" w:rsidRDefault="00F16699" w:rsidP="00F16699"/>
    <w:p w:rsidR="008043A2" w:rsidRDefault="008043A2"/>
    <w:sectPr w:rsidR="008043A2" w:rsidSect="006266E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103" w:rsidRDefault="0083134E">
      <w:pPr>
        <w:spacing w:after="0" w:line="240" w:lineRule="auto"/>
      </w:pPr>
      <w:r>
        <w:separator/>
      </w:r>
    </w:p>
  </w:endnote>
  <w:endnote w:type="continuationSeparator" w:id="0">
    <w:p w:rsidR="005E7103" w:rsidRDefault="0083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103" w:rsidRDefault="0083134E">
      <w:pPr>
        <w:spacing w:after="0" w:line="240" w:lineRule="auto"/>
      </w:pPr>
      <w:r>
        <w:separator/>
      </w:r>
    </w:p>
  </w:footnote>
  <w:footnote w:type="continuationSeparator" w:id="0">
    <w:p w:rsidR="005E7103" w:rsidRDefault="0083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32" w:rsidRDefault="006B6172" w:rsidP="00527E32">
    <w:pPr>
      <w:pStyle w:val="Cabealho"/>
      <w:jc w:val="center"/>
    </w:pPr>
    <w:r w:rsidRPr="00527E32">
      <w:rPr>
        <w:noProof/>
        <w:lang w:eastAsia="pt-PT"/>
      </w:rPr>
      <w:drawing>
        <wp:inline distT="0" distB="0" distL="0" distR="0">
          <wp:extent cx="3727618" cy="785003"/>
          <wp:effectExtent l="19050" t="0" r="6182" b="0"/>
          <wp:docPr id="4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rcRect l="3538" r="26299"/>
                  <a:stretch>
                    <a:fillRect/>
                  </a:stretch>
                </pic:blipFill>
                <pic:spPr>
                  <a:xfrm>
                    <a:off x="0" y="0"/>
                    <a:ext cx="3727618" cy="78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699"/>
    <w:rsid w:val="00175DD1"/>
    <w:rsid w:val="00360EEC"/>
    <w:rsid w:val="005647B5"/>
    <w:rsid w:val="005C74EF"/>
    <w:rsid w:val="005E7103"/>
    <w:rsid w:val="00601A74"/>
    <w:rsid w:val="006B6172"/>
    <w:rsid w:val="007676CB"/>
    <w:rsid w:val="008043A2"/>
    <w:rsid w:val="0083134E"/>
    <w:rsid w:val="008C3608"/>
    <w:rsid w:val="00A81F85"/>
    <w:rsid w:val="00AF0A32"/>
    <w:rsid w:val="00BC6B45"/>
    <w:rsid w:val="00DE59DF"/>
    <w:rsid w:val="00F16699"/>
    <w:rsid w:val="00FA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16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16699"/>
  </w:style>
  <w:style w:type="paragraph" w:styleId="Textodebalo">
    <w:name w:val="Balloon Text"/>
    <w:basedOn w:val="Normal"/>
    <w:link w:val="TextodebaloCarcter"/>
    <w:uiPriority w:val="99"/>
    <w:semiHidden/>
    <w:unhideWhenUsed/>
    <w:rsid w:val="00F1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6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9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16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16699"/>
  </w:style>
  <w:style w:type="paragraph" w:styleId="Textodebalo">
    <w:name w:val="Balloon Text"/>
    <w:basedOn w:val="Normal"/>
    <w:link w:val="TextodebaloCarcter"/>
    <w:uiPriority w:val="99"/>
    <w:semiHidden/>
    <w:unhideWhenUsed/>
    <w:rsid w:val="00F1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6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Guilhermina Rebocho</dc:creator>
  <cp:lastModifiedBy>PC</cp:lastModifiedBy>
  <cp:revision>6</cp:revision>
  <dcterms:created xsi:type="dcterms:W3CDTF">2019-07-08T14:15:00Z</dcterms:created>
  <dcterms:modified xsi:type="dcterms:W3CDTF">2019-07-25T22:05:00Z</dcterms:modified>
</cp:coreProperties>
</file>